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FC5CA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5CAA">
              <w:rPr>
                <w:rFonts w:ascii="Times New Roman" w:hAnsi="Times New Roman"/>
                <w:b/>
                <w:sz w:val="24"/>
                <w:szCs w:val="24"/>
              </w:rPr>
              <w:t>Radne bilježnice i likovne mape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 za učenike OŠ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Fažana za školsku godinu 2019/2020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364542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proofErr w:type="spellStart"/>
            <w:r w:rsidR="00FB1E2F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5C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/19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Osnovna škola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Puljska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cesta 9, 52212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70010834364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Marijana Starčić, prof.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2F304F"/>
    <w:rsid w:val="00364542"/>
    <w:rsid w:val="00796F49"/>
    <w:rsid w:val="007C2DD7"/>
    <w:rsid w:val="009D419B"/>
    <w:rsid w:val="00DD558A"/>
    <w:rsid w:val="00EB5B7E"/>
    <w:rsid w:val="00FB1E2F"/>
    <w:rsid w:val="00FB77E8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7F78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Dalija</cp:lastModifiedBy>
  <cp:revision>2</cp:revision>
  <dcterms:created xsi:type="dcterms:W3CDTF">2019-07-12T09:19:00Z</dcterms:created>
  <dcterms:modified xsi:type="dcterms:W3CDTF">2019-07-12T09:19:00Z</dcterms:modified>
</cp:coreProperties>
</file>