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OŠ Fažana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Puljska</w:t>
      </w:r>
      <w:proofErr w:type="spellEnd"/>
      <w:r>
        <w:rPr>
          <w:rFonts w:asciiTheme="majorHAnsi" w:hAnsiTheme="majorHAnsi" w:cstheme="majorHAnsi"/>
        </w:rPr>
        <w:t xml:space="preserve"> cesta 9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KLASA: 007-04/24-05/21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URBROJ: 2168-02-01-24-01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Fažana, 11.11.2024.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temelju čl.72. Statuta OŠ Fažana upućujem: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</w:p>
    <w:p w:rsidR="007F4468" w:rsidRDefault="007F4468" w:rsidP="007F4468">
      <w:pPr>
        <w:spacing w:line="252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POZIV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održavanje sjednice Učiteljskog vijeća  Osnovne škole Fažana koja će se održati 18.11.2024. u učionici HJ/LK/TJ u 14:05 sati</w:t>
      </w:r>
    </w:p>
    <w:p w:rsidR="007F4468" w:rsidRDefault="007F4468" w:rsidP="007F4468">
      <w:pPr>
        <w:spacing w:line="25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sjednicu predlažem slijedeći dnevni red: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bookmarkStart w:id="0" w:name="_Hlk182211349"/>
      <w:r>
        <w:rPr>
          <w:rFonts w:asciiTheme="majorHAnsi" w:hAnsiTheme="majorHAnsi" w:cstheme="majorHAnsi"/>
        </w:rPr>
        <w:t>Usvajanje zapisnika s prethode sjednice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Priredba – zaduženja – 18.12.2024. u 18:00 sati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Godišnji odmor djelatnika i slobodni dani – prijedlog ravnatelja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Inventura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Razredna vijeća-četvrtak,19.12.2024. u 12:30-RN</w:t>
      </w:r>
    </w:p>
    <w:p w:rsidR="007F4468" w:rsidRDefault="007F4468" w:rsidP="007F4468">
      <w:pPr>
        <w:pStyle w:val="Odlomakpopisa"/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u 14:30 -PN</w:t>
      </w:r>
    </w:p>
    <w:p w:rsidR="007F4468" w:rsidRDefault="007F4468" w:rsidP="007F4468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Učiteljsko vijeće – četvrtak,19.12.2024. u 14:00 </w:t>
      </w:r>
    </w:p>
    <w:p w:rsidR="007F4468" w:rsidRDefault="007F4468" w:rsidP="007F4468">
      <w:p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7. realizacija preventivnih programa-razrednici, pedagog, psiholog (čl.24,stav.2 Pravilnika o načinima postupanja odgojno-obrazovnih radnika školskih ustanova u poduzimanju prava nadležnim tijelima</w:t>
      </w:r>
    </w:p>
    <w:p w:rsidR="007F4468" w:rsidRDefault="007F4468" w:rsidP="007F4468">
      <w:p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razrednici – predati realizaciju iz abecede prevencije do 15.12.2024.</w:t>
      </w:r>
    </w:p>
    <w:p w:rsidR="007F4468" w:rsidRDefault="007F4468" w:rsidP="007F4468">
      <w:p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pedagog realizacija preventivnih programa</w:t>
      </w:r>
    </w:p>
    <w:p w:rsidR="007F4468" w:rsidRDefault="007F4468" w:rsidP="007F4468">
      <w:pPr>
        <w:spacing w:line="252" w:lineRule="auto"/>
        <w:jc w:val="both"/>
        <w:rPr>
          <w:rFonts w:asciiTheme="majorHAnsi" w:hAnsiTheme="majorHAnsi" w:cstheme="majorHAnsi"/>
        </w:rPr>
      </w:pPr>
    </w:p>
    <w:bookmarkEnd w:id="0"/>
    <w:p w:rsidR="007F4468" w:rsidRDefault="007F4468" w:rsidP="007F4468">
      <w:pPr>
        <w:spacing w:line="252" w:lineRule="auto"/>
        <w:jc w:val="both"/>
        <w:rPr>
          <w:rFonts w:asciiTheme="majorHAnsi" w:hAnsiTheme="majorHAnsi" w:cstheme="majorHAnsi"/>
        </w:rPr>
      </w:pPr>
    </w:p>
    <w:p w:rsidR="007F4468" w:rsidRDefault="007F4468" w:rsidP="007F4468">
      <w:pPr>
        <w:pStyle w:val="Odlomakpopis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Ravnateljica:</w:t>
      </w:r>
    </w:p>
    <w:p w:rsidR="007F4468" w:rsidRDefault="007F4468" w:rsidP="007F4468">
      <w:pPr>
        <w:pStyle w:val="Odlomakpopis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Marijana Starčić, </w:t>
      </w:r>
      <w:proofErr w:type="spellStart"/>
      <w:r>
        <w:rPr>
          <w:rFonts w:asciiTheme="majorHAnsi" w:hAnsiTheme="majorHAnsi" w:cstheme="majorHAnsi"/>
        </w:rPr>
        <w:t>mag.mus</w:t>
      </w:r>
      <w:proofErr w:type="spellEnd"/>
      <w:r>
        <w:rPr>
          <w:rFonts w:asciiTheme="majorHAnsi" w:hAnsiTheme="majorHAnsi" w:cstheme="majorHAnsi"/>
        </w:rPr>
        <w:t>.</w:t>
      </w:r>
    </w:p>
    <w:p w:rsidR="007F4468" w:rsidRDefault="007F4468" w:rsidP="007F4468">
      <w:pPr>
        <w:pStyle w:val="Odlomakpopisa"/>
        <w:rPr>
          <w:rFonts w:asciiTheme="majorHAnsi" w:hAnsiTheme="majorHAnsi" w:cstheme="majorHAnsi"/>
        </w:rPr>
      </w:pPr>
    </w:p>
    <w:p w:rsidR="007F4468" w:rsidRDefault="007F4468" w:rsidP="007F4468">
      <w:pPr>
        <w:pStyle w:val="Odlomakpopisa"/>
        <w:rPr>
          <w:rFonts w:asciiTheme="majorHAnsi" w:hAnsiTheme="majorHAnsi" w:cstheme="majorHAnsi"/>
        </w:rPr>
      </w:pPr>
    </w:p>
    <w:p w:rsidR="005E72B4" w:rsidRDefault="005E72B4">
      <w:bookmarkStart w:id="1" w:name="_GoBack"/>
      <w:bookmarkEnd w:id="1"/>
    </w:p>
    <w:sectPr w:rsidR="005E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4E84"/>
    <w:multiLevelType w:val="hybridMultilevel"/>
    <w:tmpl w:val="AD867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68"/>
    <w:rsid w:val="005E72B4"/>
    <w:rsid w:val="007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0C51-045A-4636-BBB4-B38CEC12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46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Starčić</dc:creator>
  <cp:keywords/>
  <dc:description/>
  <cp:lastModifiedBy>Marijana Starčić</cp:lastModifiedBy>
  <cp:revision>1</cp:revision>
  <dcterms:created xsi:type="dcterms:W3CDTF">2024-11-15T10:01:00Z</dcterms:created>
  <dcterms:modified xsi:type="dcterms:W3CDTF">2024-11-15T10:02:00Z</dcterms:modified>
</cp:coreProperties>
</file>