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EE9" w:rsidRDefault="00EA1EE9" w:rsidP="00EA1EE9">
      <w:r w:rsidRPr="00EA1EE9">
        <w:t xml:space="preserve">KLASA: </w:t>
      </w:r>
      <w:r w:rsidR="00623576">
        <w:t>011-03/20-01/03</w:t>
      </w:r>
    </w:p>
    <w:p w:rsidR="00EA1EE9" w:rsidRDefault="00EA1EE9" w:rsidP="00EA1EE9">
      <w:proofErr w:type="spellStart"/>
      <w:r w:rsidRPr="00EA1EE9">
        <w:t>URBROJ</w:t>
      </w:r>
      <w:proofErr w:type="spellEnd"/>
      <w:r w:rsidRPr="00EA1EE9">
        <w:t>:</w:t>
      </w:r>
      <w:r w:rsidR="00623576">
        <w:t xml:space="preserve"> 2168-02-01-20-01</w:t>
      </w:r>
    </w:p>
    <w:p w:rsidR="00EA1EE9" w:rsidRPr="00EA1EE9" w:rsidRDefault="00EA1EE9" w:rsidP="00EA1EE9">
      <w:r w:rsidRPr="00EA1EE9">
        <w:t xml:space="preserve"> </w:t>
      </w:r>
      <w:r w:rsidR="000614D1">
        <w:t xml:space="preserve">Fažana, </w:t>
      </w:r>
      <w:r w:rsidR="00623576">
        <w:t>02.01.2020.</w:t>
      </w:r>
    </w:p>
    <w:p w:rsidR="00EA1EE9" w:rsidRPr="00EA1EE9" w:rsidRDefault="00EA1EE9" w:rsidP="00EA1EE9">
      <w:r w:rsidRPr="00EA1EE9">
        <w:t>Na temelju članka 34. Zakona o fiskalnoj odgovornosti (Narodne novine, br. 111/18) i članka 7. Uredbe o sastavljanju i predaji Izjave o fiskalnoj odgovornosti (Narodne novine, broj 95/19) čelnik/</w:t>
      </w:r>
      <w:proofErr w:type="spellStart"/>
      <w:r w:rsidRPr="00EA1EE9">
        <w:t>ica</w:t>
      </w:r>
      <w:proofErr w:type="spellEnd"/>
      <w:r w:rsidRPr="00EA1EE9">
        <w:t xml:space="preserve"> </w:t>
      </w:r>
      <w:r>
        <w:rPr>
          <w:i/>
          <w:iCs/>
        </w:rPr>
        <w:t>Marijana Starčić</w:t>
      </w:r>
      <w:r w:rsidRPr="00EA1EE9">
        <w:rPr>
          <w:i/>
          <w:iCs/>
        </w:rPr>
        <w:t xml:space="preserve"> </w:t>
      </w:r>
      <w:r w:rsidRPr="00EA1EE9">
        <w:t xml:space="preserve">ustanove </w:t>
      </w:r>
      <w:r>
        <w:rPr>
          <w:i/>
          <w:iCs/>
        </w:rPr>
        <w:t>Osnovna škola Fažana</w:t>
      </w:r>
      <w:r w:rsidRPr="00EA1EE9">
        <w:rPr>
          <w:i/>
          <w:iCs/>
        </w:rPr>
        <w:t xml:space="preserve"> </w:t>
      </w:r>
      <w:r w:rsidRPr="00EA1EE9">
        <w:t xml:space="preserve">donosi: </w:t>
      </w:r>
    </w:p>
    <w:p w:rsidR="00EA1EE9" w:rsidRDefault="00EA1EE9" w:rsidP="00EA1EE9">
      <w:pPr>
        <w:jc w:val="center"/>
      </w:pPr>
    </w:p>
    <w:p w:rsidR="00EA1EE9" w:rsidRDefault="00EA1EE9" w:rsidP="00EA1EE9">
      <w:pPr>
        <w:jc w:val="center"/>
      </w:pPr>
      <w:r w:rsidRPr="00EA1EE9">
        <w:t xml:space="preserve">PROCEDURU </w:t>
      </w:r>
      <w:r w:rsidR="00EC64E3">
        <w:t>ZAPRIMANJA I PROVJERE RAČUNA TE PLAĆANJA PO RAČUNIMA</w:t>
      </w:r>
    </w:p>
    <w:p w:rsidR="00401A3B" w:rsidRDefault="00401A3B" w:rsidP="00EA1EE9">
      <w:pPr>
        <w:jc w:val="center"/>
      </w:pPr>
    </w:p>
    <w:p w:rsidR="00EC64E3" w:rsidRDefault="00EC64E3" w:rsidP="00EC64E3">
      <w:r>
        <w:t>PROCEDURU ZAPRIMANJA I PROVJERE RAČUNA TE PLAĆANJA PO RAČUNIMA</w:t>
      </w:r>
    </w:p>
    <w:p w:rsidR="00401A3B" w:rsidRDefault="00EC64E3" w:rsidP="00EC64E3">
      <w:r>
        <w:t>Postupak zaprimanja i provjere računa, te plaćanja po računima u ustanovi, provodi se po sljedećoj proceduri:</w:t>
      </w:r>
    </w:p>
    <w:p w:rsidR="00EC64E3" w:rsidRDefault="00EC64E3" w:rsidP="00EC64E3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2900"/>
        <w:gridCol w:w="2755"/>
        <w:gridCol w:w="1668"/>
        <w:gridCol w:w="1348"/>
        <w:gridCol w:w="2731"/>
        <w:gridCol w:w="2739"/>
      </w:tblGrid>
      <w:tr w:rsidR="000A50EC" w:rsidTr="007E72D2">
        <w:tc>
          <w:tcPr>
            <w:tcW w:w="2900" w:type="dxa"/>
          </w:tcPr>
          <w:p w:rsidR="00401A3B" w:rsidRDefault="007252B8" w:rsidP="00401A3B">
            <w:r>
              <w:t>DIJAGRAM TIJEKA</w:t>
            </w:r>
          </w:p>
        </w:tc>
        <w:tc>
          <w:tcPr>
            <w:tcW w:w="2755" w:type="dxa"/>
          </w:tcPr>
          <w:p w:rsidR="00401A3B" w:rsidRDefault="007252B8" w:rsidP="00401A3B">
            <w:r>
              <w:t>OPIS AKTIVNOSTI</w:t>
            </w:r>
          </w:p>
        </w:tc>
        <w:tc>
          <w:tcPr>
            <w:tcW w:w="3016" w:type="dxa"/>
            <w:gridSpan w:val="2"/>
          </w:tcPr>
          <w:p w:rsidR="00401A3B" w:rsidRDefault="007252B8" w:rsidP="00401A3B">
            <w:r>
              <w:t xml:space="preserve">                                     IZVRŠENJE</w:t>
            </w:r>
          </w:p>
          <w:p w:rsidR="007252B8" w:rsidRDefault="007252B8" w:rsidP="00401A3B"/>
        </w:tc>
        <w:tc>
          <w:tcPr>
            <w:tcW w:w="2731" w:type="dxa"/>
          </w:tcPr>
          <w:p w:rsidR="00401A3B" w:rsidRDefault="00401A3B" w:rsidP="00401A3B"/>
        </w:tc>
        <w:tc>
          <w:tcPr>
            <w:tcW w:w="2739" w:type="dxa"/>
          </w:tcPr>
          <w:p w:rsidR="00401A3B" w:rsidRDefault="007252B8" w:rsidP="00401A3B">
            <w:r>
              <w:t>POPRATNI DOKUMENTI</w:t>
            </w:r>
          </w:p>
        </w:tc>
      </w:tr>
      <w:tr w:rsidR="000A50EC" w:rsidTr="007E72D2">
        <w:tc>
          <w:tcPr>
            <w:tcW w:w="2900" w:type="dxa"/>
          </w:tcPr>
          <w:p w:rsidR="007252B8" w:rsidRDefault="007252B8" w:rsidP="00401A3B"/>
        </w:tc>
        <w:tc>
          <w:tcPr>
            <w:tcW w:w="2755" w:type="dxa"/>
          </w:tcPr>
          <w:p w:rsidR="007252B8" w:rsidRDefault="007252B8" w:rsidP="00401A3B"/>
        </w:tc>
        <w:tc>
          <w:tcPr>
            <w:tcW w:w="1668" w:type="dxa"/>
          </w:tcPr>
          <w:p w:rsidR="007252B8" w:rsidRDefault="007252B8" w:rsidP="00401A3B">
            <w:r>
              <w:t>ODGOVORNOST</w:t>
            </w:r>
          </w:p>
        </w:tc>
        <w:tc>
          <w:tcPr>
            <w:tcW w:w="1348" w:type="dxa"/>
          </w:tcPr>
          <w:p w:rsidR="007252B8" w:rsidRDefault="007252B8" w:rsidP="00401A3B"/>
        </w:tc>
        <w:tc>
          <w:tcPr>
            <w:tcW w:w="2731" w:type="dxa"/>
          </w:tcPr>
          <w:p w:rsidR="007252B8" w:rsidRDefault="007252B8" w:rsidP="00401A3B">
            <w:r>
              <w:t>ROK</w:t>
            </w:r>
          </w:p>
        </w:tc>
        <w:tc>
          <w:tcPr>
            <w:tcW w:w="2739" w:type="dxa"/>
          </w:tcPr>
          <w:p w:rsidR="007252B8" w:rsidRDefault="007252B8" w:rsidP="00401A3B"/>
        </w:tc>
      </w:tr>
      <w:tr w:rsidR="000A50EC" w:rsidTr="007E72D2">
        <w:trPr>
          <w:trHeight w:val="745"/>
        </w:trPr>
        <w:tc>
          <w:tcPr>
            <w:tcW w:w="29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0"/>
            </w:tblGrid>
            <w:tr w:rsidR="00EC64E3" w:rsidRPr="00EC64E3">
              <w:trPr>
                <w:trHeight w:val="325"/>
              </w:trPr>
              <w:tc>
                <w:tcPr>
                  <w:tcW w:w="0" w:type="auto"/>
                </w:tcPr>
                <w:p w:rsidR="00EC64E3" w:rsidRPr="00EC64E3" w:rsidRDefault="00EC64E3" w:rsidP="00EC64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C64E3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Zaprimanje </w:t>
                  </w:r>
                </w:p>
                <w:p w:rsidR="00EC64E3" w:rsidRPr="00EC64E3" w:rsidRDefault="00EC64E3" w:rsidP="00EC64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C64E3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računa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i e-računa</w:t>
                  </w:r>
                </w:p>
              </w:tc>
            </w:tr>
            <w:tr w:rsidR="00EC64E3" w:rsidRPr="00EC64E3">
              <w:trPr>
                <w:trHeight w:val="325"/>
              </w:trPr>
              <w:tc>
                <w:tcPr>
                  <w:tcW w:w="0" w:type="auto"/>
                </w:tcPr>
                <w:p w:rsidR="00EC64E3" w:rsidRPr="00EC64E3" w:rsidRDefault="00EC64E3" w:rsidP="00EC64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7252B8" w:rsidRDefault="007252B8" w:rsidP="00EC64E3"/>
        </w:tc>
        <w:tc>
          <w:tcPr>
            <w:tcW w:w="2755" w:type="dxa"/>
          </w:tcPr>
          <w:p w:rsidR="00401A3B" w:rsidRDefault="00EC64E3" w:rsidP="007B3CB3">
            <w:r>
              <w:t xml:space="preserve">Računi se zaprimaju u računovodstvu putem </w:t>
            </w:r>
            <w:r w:rsidR="007B3CB3">
              <w:t>sustava e-računa</w:t>
            </w:r>
            <w:r>
              <w:t>, upisuje se datum zaprimanja</w:t>
            </w:r>
            <w:r w:rsidR="007B3CB3">
              <w:t xml:space="preserve"> (samo za račune koji dolaze redovitom poštom)</w:t>
            </w:r>
          </w:p>
        </w:tc>
        <w:tc>
          <w:tcPr>
            <w:tcW w:w="3016" w:type="dxa"/>
            <w:gridSpan w:val="2"/>
          </w:tcPr>
          <w:p w:rsidR="007252B8" w:rsidRDefault="00EC64E3" w:rsidP="00401A3B">
            <w:r>
              <w:t>Računovođa</w:t>
            </w:r>
            <w:r w:rsidR="007B3CB3">
              <w:t>/tajnik</w:t>
            </w:r>
          </w:p>
        </w:tc>
        <w:tc>
          <w:tcPr>
            <w:tcW w:w="2731" w:type="dxa"/>
          </w:tcPr>
          <w:p w:rsidR="00401A3B" w:rsidRDefault="007B3CB3" w:rsidP="00401A3B">
            <w:r>
              <w:t>3 radna dana</w:t>
            </w:r>
          </w:p>
        </w:tc>
        <w:tc>
          <w:tcPr>
            <w:tcW w:w="2739" w:type="dxa"/>
          </w:tcPr>
          <w:p w:rsidR="00401A3B" w:rsidRDefault="00401A3B" w:rsidP="00401A3B"/>
        </w:tc>
      </w:tr>
      <w:tr w:rsidR="007252B8" w:rsidTr="007E72D2">
        <w:trPr>
          <w:trHeight w:val="745"/>
        </w:trPr>
        <w:tc>
          <w:tcPr>
            <w:tcW w:w="2900" w:type="dxa"/>
          </w:tcPr>
          <w:p w:rsidR="00EC64E3" w:rsidRDefault="00EC64E3" w:rsidP="00EC64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Suštinska kontrola računa za uredski materijal i sredstva za čišćenje </w:t>
            </w:r>
          </w:p>
          <w:p w:rsidR="007252B8" w:rsidRDefault="007252B8" w:rsidP="00401A3B"/>
        </w:tc>
        <w:tc>
          <w:tcPr>
            <w:tcW w:w="2755" w:type="dxa"/>
          </w:tcPr>
          <w:p w:rsidR="00EC64E3" w:rsidRDefault="00EC64E3" w:rsidP="00EC64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Suštinska kontrola obavlja se prilikom isporuke te se na otpremnici upisuje datum kontrole i paraf </w:t>
            </w:r>
          </w:p>
          <w:p w:rsidR="007252B8" w:rsidRDefault="007252B8" w:rsidP="00401A3B"/>
        </w:tc>
        <w:tc>
          <w:tcPr>
            <w:tcW w:w="3016" w:type="dxa"/>
            <w:gridSpan w:val="2"/>
          </w:tcPr>
          <w:p w:rsidR="007252B8" w:rsidRDefault="00EC64E3" w:rsidP="00401A3B">
            <w:r>
              <w:t>Tajnik/računovođa</w:t>
            </w:r>
          </w:p>
        </w:tc>
        <w:tc>
          <w:tcPr>
            <w:tcW w:w="2731" w:type="dxa"/>
          </w:tcPr>
          <w:p w:rsidR="007252B8" w:rsidRDefault="00EC64E3" w:rsidP="00401A3B">
            <w:r>
              <w:t>Najviše 3 dana od zaprimanja računa</w:t>
            </w:r>
          </w:p>
        </w:tc>
        <w:tc>
          <w:tcPr>
            <w:tcW w:w="2739" w:type="dxa"/>
          </w:tcPr>
          <w:p w:rsidR="007252B8" w:rsidRDefault="00EC64E3" w:rsidP="00401A3B">
            <w:r>
              <w:t>otpremnica</w:t>
            </w:r>
          </w:p>
        </w:tc>
      </w:tr>
      <w:tr w:rsidR="007252B8" w:rsidTr="007E72D2">
        <w:trPr>
          <w:trHeight w:val="745"/>
        </w:trPr>
        <w:tc>
          <w:tcPr>
            <w:tcW w:w="2900" w:type="dxa"/>
          </w:tcPr>
          <w:p w:rsidR="00EC64E3" w:rsidRDefault="00EC64E3" w:rsidP="00EC64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Suštinska kontrola računa za popravke te usluge i nabave materijala za održavanje </w:t>
            </w:r>
          </w:p>
          <w:p w:rsidR="007252B8" w:rsidRDefault="007252B8" w:rsidP="00401A3B"/>
        </w:tc>
        <w:tc>
          <w:tcPr>
            <w:tcW w:w="2755" w:type="dxa"/>
          </w:tcPr>
          <w:p w:rsidR="00EC64E3" w:rsidRDefault="00EC64E3" w:rsidP="00EC64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Suštinska kontrola obavlja se prilikom isporuke te se na otpremnici odnosno radnom nalogu ili nekom drugom dokumentu (izvještaj o obavljenoj usluzi) za usluge upisuje datum kontrole i paraf </w:t>
            </w:r>
          </w:p>
          <w:p w:rsidR="007252B8" w:rsidRDefault="007252B8" w:rsidP="00401A3B"/>
        </w:tc>
        <w:tc>
          <w:tcPr>
            <w:tcW w:w="3016" w:type="dxa"/>
            <w:gridSpan w:val="2"/>
          </w:tcPr>
          <w:p w:rsidR="007252B8" w:rsidRDefault="00EC64E3" w:rsidP="00401A3B">
            <w:r>
              <w:t>Domar</w:t>
            </w:r>
          </w:p>
        </w:tc>
        <w:tc>
          <w:tcPr>
            <w:tcW w:w="2731" w:type="dxa"/>
          </w:tcPr>
          <w:p w:rsidR="007252B8" w:rsidRDefault="00EC64E3" w:rsidP="00401A3B">
            <w:r>
              <w:t>Najviše 3 dana od zaprimanja računa</w:t>
            </w:r>
          </w:p>
        </w:tc>
        <w:tc>
          <w:tcPr>
            <w:tcW w:w="27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23"/>
            </w:tblGrid>
            <w:tr w:rsidR="00EC64E3" w:rsidRPr="00EC64E3">
              <w:trPr>
                <w:trHeight w:val="729"/>
              </w:trPr>
              <w:tc>
                <w:tcPr>
                  <w:tcW w:w="0" w:type="auto"/>
                </w:tcPr>
                <w:p w:rsidR="00EC64E3" w:rsidRPr="00EC64E3" w:rsidRDefault="00EC64E3" w:rsidP="00EC64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C64E3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otpremnica, radni nalog, izvještaj o obavljenoj usluzi i slično </w:t>
                  </w:r>
                </w:p>
              </w:tc>
            </w:tr>
          </w:tbl>
          <w:p w:rsidR="000A50EC" w:rsidRDefault="00EC64E3" w:rsidP="00401A3B">
            <w:r>
              <w:t xml:space="preserve"> </w:t>
            </w:r>
          </w:p>
        </w:tc>
      </w:tr>
      <w:tr w:rsidR="007252B8" w:rsidTr="007E72D2">
        <w:trPr>
          <w:trHeight w:val="745"/>
        </w:trPr>
        <w:tc>
          <w:tcPr>
            <w:tcW w:w="2900" w:type="dxa"/>
          </w:tcPr>
          <w:p w:rsidR="00EC64E3" w:rsidRDefault="00EC64E3" w:rsidP="00EC64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Suštinska kontrola računa za nabavu opreme i materijala za rad </w:t>
            </w:r>
          </w:p>
          <w:p w:rsidR="007252B8" w:rsidRDefault="007252B8" w:rsidP="00401A3B"/>
        </w:tc>
        <w:tc>
          <w:tcPr>
            <w:tcW w:w="2755" w:type="dxa"/>
          </w:tcPr>
          <w:p w:rsidR="00EC64E3" w:rsidRDefault="00EC64E3" w:rsidP="00EC64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Suštinska kontrola obavlja se prilikom isporuke te se na otpremnici upisuje datum kontrole i paraf </w:t>
            </w:r>
          </w:p>
          <w:p w:rsidR="007252B8" w:rsidRDefault="007252B8" w:rsidP="00401A3B"/>
        </w:tc>
        <w:tc>
          <w:tcPr>
            <w:tcW w:w="3016" w:type="dxa"/>
            <w:gridSpan w:val="2"/>
          </w:tcPr>
          <w:p w:rsidR="00EC64E3" w:rsidRDefault="00EC64E3" w:rsidP="00EC64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zaposlenik koji je inicirao narudžbu </w:t>
            </w:r>
          </w:p>
          <w:p w:rsidR="007252B8" w:rsidRDefault="007252B8" w:rsidP="000A50EC"/>
        </w:tc>
        <w:tc>
          <w:tcPr>
            <w:tcW w:w="2731" w:type="dxa"/>
          </w:tcPr>
          <w:p w:rsidR="00EC64E3" w:rsidRDefault="00EC64E3" w:rsidP="00EC64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najviše 3 dana po zaprimanju računa </w:t>
            </w:r>
          </w:p>
          <w:p w:rsidR="007252B8" w:rsidRDefault="007252B8" w:rsidP="00401A3B"/>
        </w:tc>
        <w:tc>
          <w:tcPr>
            <w:tcW w:w="2739" w:type="dxa"/>
          </w:tcPr>
          <w:p w:rsidR="007252B8" w:rsidRDefault="00EC64E3" w:rsidP="00401A3B">
            <w:r>
              <w:t>otpremnica</w:t>
            </w:r>
          </w:p>
        </w:tc>
      </w:tr>
      <w:tr w:rsidR="00EC64E3" w:rsidTr="007E72D2">
        <w:trPr>
          <w:trHeight w:val="745"/>
        </w:trPr>
        <w:tc>
          <w:tcPr>
            <w:tcW w:w="2900" w:type="dxa"/>
          </w:tcPr>
          <w:p w:rsidR="00EC64E3" w:rsidRDefault="00EC64E3" w:rsidP="00EC64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Računovodstvena kontrola </w:t>
            </w:r>
          </w:p>
          <w:p w:rsidR="00EC64E3" w:rsidRDefault="00EC64E3" w:rsidP="00EC64E3"/>
        </w:tc>
        <w:tc>
          <w:tcPr>
            <w:tcW w:w="275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39"/>
            </w:tblGrid>
            <w:tr w:rsidR="00EC64E3" w:rsidRPr="00EC64E3">
              <w:trPr>
                <w:trHeight w:val="523"/>
              </w:trPr>
              <w:tc>
                <w:tcPr>
                  <w:tcW w:w="0" w:type="auto"/>
                </w:tcPr>
                <w:p w:rsidR="00EC64E3" w:rsidRPr="00EC64E3" w:rsidRDefault="00EC64E3" w:rsidP="00EC64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C64E3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Kao potvrda obavljene računovodstvene kontrole upisuje se na račun datum kontrole i paraf </w:t>
                  </w:r>
                </w:p>
              </w:tc>
            </w:tr>
          </w:tbl>
          <w:p w:rsidR="00EC64E3" w:rsidRPr="007E72D2" w:rsidRDefault="00EC64E3" w:rsidP="00EC64E3">
            <w:r>
              <w:rPr>
                <w:sz w:val="23"/>
                <w:szCs w:val="23"/>
              </w:rPr>
              <w:t xml:space="preserve"> </w:t>
            </w:r>
          </w:p>
          <w:p w:rsidR="00EC64E3" w:rsidRDefault="00EC64E3" w:rsidP="00EC64E3"/>
        </w:tc>
        <w:tc>
          <w:tcPr>
            <w:tcW w:w="3016" w:type="dxa"/>
            <w:gridSpan w:val="2"/>
          </w:tcPr>
          <w:p w:rsidR="00EC64E3" w:rsidRDefault="00EC64E3" w:rsidP="00EC64E3">
            <w:r>
              <w:t>računovođa</w:t>
            </w:r>
          </w:p>
          <w:p w:rsidR="00EC64E3" w:rsidRDefault="00EC64E3" w:rsidP="00EC64E3"/>
          <w:p w:rsidR="00EC64E3" w:rsidRDefault="00EC64E3" w:rsidP="00EC64E3"/>
          <w:p w:rsidR="00EC64E3" w:rsidRDefault="00EC64E3" w:rsidP="00EC64E3"/>
          <w:p w:rsidR="00EC64E3" w:rsidRDefault="00EC64E3" w:rsidP="00EC64E3"/>
          <w:p w:rsidR="00EC64E3" w:rsidRDefault="00EC64E3" w:rsidP="00EC64E3"/>
          <w:p w:rsidR="00EC64E3" w:rsidRDefault="00EC64E3" w:rsidP="00EC64E3"/>
          <w:p w:rsidR="00EC64E3" w:rsidRDefault="00EC64E3" w:rsidP="00EC64E3"/>
          <w:p w:rsidR="00EC64E3" w:rsidRDefault="00EC64E3" w:rsidP="00EC64E3"/>
          <w:p w:rsidR="00EC64E3" w:rsidRDefault="00EC64E3" w:rsidP="00EC64E3"/>
        </w:tc>
        <w:tc>
          <w:tcPr>
            <w:tcW w:w="2731" w:type="dxa"/>
          </w:tcPr>
          <w:p w:rsidR="00EC64E3" w:rsidRDefault="00EC64E3" w:rsidP="00EC64E3">
            <w:r>
              <w:t>1 dan po zaprimanju računa</w:t>
            </w:r>
          </w:p>
          <w:p w:rsidR="00EC64E3" w:rsidRDefault="00EC64E3" w:rsidP="00EC64E3"/>
          <w:p w:rsidR="00EC64E3" w:rsidRDefault="00EC64E3" w:rsidP="00EC64E3"/>
          <w:p w:rsidR="00EC64E3" w:rsidRDefault="00EC64E3" w:rsidP="00EC64E3"/>
          <w:p w:rsidR="00EC64E3" w:rsidRDefault="00EC64E3" w:rsidP="00EC64E3"/>
          <w:p w:rsidR="00EC64E3" w:rsidRDefault="00EC64E3" w:rsidP="00EC64E3"/>
          <w:p w:rsidR="00EC64E3" w:rsidRDefault="00EC64E3" w:rsidP="00EC64E3"/>
          <w:p w:rsidR="00EC64E3" w:rsidRDefault="00EC64E3" w:rsidP="00EC64E3"/>
          <w:p w:rsidR="00EC64E3" w:rsidRDefault="00EC64E3" w:rsidP="00EC64E3"/>
        </w:tc>
        <w:tc>
          <w:tcPr>
            <w:tcW w:w="2739" w:type="dxa"/>
          </w:tcPr>
          <w:p w:rsidR="00EC64E3" w:rsidRDefault="00EC64E3" w:rsidP="00EC64E3">
            <w:r>
              <w:t>račun</w:t>
            </w:r>
          </w:p>
        </w:tc>
      </w:tr>
      <w:tr w:rsidR="00EC64E3" w:rsidTr="007E72D2">
        <w:trPr>
          <w:trHeight w:val="745"/>
        </w:trPr>
        <w:tc>
          <w:tcPr>
            <w:tcW w:w="2900" w:type="dxa"/>
          </w:tcPr>
          <w:p w:rsidR="00EC64E3" w:rsidRDefault="00EC64E3" w:rsidP="00EC64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Odobrenje </w:t>
            </w:r>
          </w:p>
          <w:p w:rsidR="00EC64E3" w:rsidRDefault="00EC64E3" w:rsidP="00EC64E3">
            <w:r>
              <w:rPr>
                <w:sz w:val="23"/>
                <w:szCs w:val="23"/>
              </w:rPr>
              <w:t xml:space="preserve">računa za materijal i usluge održavanja i popravaka, za plaćanje i evidentiranje </w:t>
            </w:r>
          </w:p>
        </w:tc>
        <w:tc>
          <w:tcPr>
            <w:tcW w:w="2755" w:type="dxa"/>
          </w:tcPr>
          <w:p w:rsidR="00EC64E3" w:rsidRDefault="00EC64E3" w:rsidP="00EC64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Upisuje se na račun datum odobrenja i paraf </w:t>
            </w:r>
          </w:p>
          <w:p w:rsidR="00EC64E3" w:rsidRDefault="00EC64E3" w:rsidP="00EC64E3"/>
        </w:tc>
        <w:tc>
          <w:tcPr>
            <w:tcW w:w="3016" w:type="dxa"/>
            <w:gridSpan w:val="2"/>
          </w:tcPr>
          <w:p w:rsidR="00EC64E3" w:rsidRDefault="00EC64E3" w:rsidP="00EC64E3">
            <w:r>
              <w:t>ravnatelj</w:t>
            </w:r>
          </w:p>
        </w:tc>
        <w:tc>
          <w:tcPr>
            <w:tcW w:w="2731" w:type="dxa"/>
          </w:tcPr>
          <w:p w:rsidR="00EC64E3" w:rsidRDefault="007B3CB3" w:rsidP="00EC64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Najviše sedam radnih</w:t>
            </w:r>
            <w:r w:rsidR="00EC64E3">
              <w:rPr>
                <w:sz w:val="23"/>
                <w:szCs w:val="23"/>
              </w:rPr>
              <w:t xml:space="preserve"> dana nakon provedene računovodstvene kontrole </w:t>
            </w:r>
          </w:p>
          <w:p w:rsidR="00EC64E3" w:rsidRDefault="00EC64E3" w:rsidP="00EC64E3"/>
          <w:p w:rsidR="00EC64E3" w:rsidRDefault="00EC64E3" w:rsidP="00EC64E3"/>
        </w:tc>
        <w:tc>
          <w:tcPr>
            <w:tcW w:w="2739" w:type="dxa"/>
          </w:tcPr>
          <w:p w:rsidR="00EC64E3" w:rsidRDefault="00EC64E3" w:rsidP="00EC64E3">
            <w:r>
              <w:t>račun</w:t>
            </w:r>
          </w:p>
        </w:tc>
      </w:tr>
      <w:tr w:rsidR="00EC64E3" w:rsidTr="007E72D2">
        <w:trPr>
          <w:trHeight w:val="745"/>
        </w:trPr>
        <w:tc>
          <w:tcPr>
            <w:tcW w:w="2900" w:type="dxa"/>
          </w:tcPr>
          <w:p w:rsidR="00EC64E3" w:rsidRPr="00EC64E3" w:rsidRDefault="00EC64E3" w:rsidP="00EC64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84"/>
            </w:tblGrid>
            <w:tr w:rsidR="00EC64E3" w:rsidRPr="00EC64E3">
              <w:trPr>
                <w:trHeight w:val="532"/>
              </w:trPr>
              <w:tc>
                <w:tcPr>
                  <w:tcW w:w="0" w:type="auto"/>
                </w:tcPr>
                <w:p w:rsidR="00EC64E3" w:rsidRPr="00EC64E3" w:rsidRDefault="00EC64E3" w:rsidP="00EC64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C64E3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Odobrenje </w:t>
                  </w:r>
                </w:p>
                <w:p w:rsidR="00EC64E3" w:rsidRPr="00EC64E3" w:rsidRDefault="00EC64E3" w:rsidP="00EC64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</w:rPr>
                  </w:pPr>
                  <w:r w:rsidRPr="00EC64E3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računa za plaćanje i evidentiranje </w:t>
                  </w:r>
                </w:p>
              </w:tc>
            </w:tr>
            <w:tr w:rsidR="001E27B3" w:rsidRPr="00EC64E3">
              <w:trPr>
                <w:trHeight w:val="532"/>
              </w:trPr>
              <w:tc>
                <w:tcPr>
                  <w:tcW w:w="0" w:type="auto"/>
                </w:tcPr>
                <w:p w:rsidR="001E27B3" w:rsidRDefault="001E27B3" w:rsidP="00EC64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  <w:p w:rsidR="001E27B3" w:rsidRDefault="001E27B3" w:rsidP="00EC64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  <w:p w:rsidR="001E27B3" w:rsidRPr="00EC64E3" w:rsidRDefault="001E27B3" w:rsidP="00EC64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1E27B3" w:rsidRPr="00EC64E3" w:rsidTr="001E27B3">
              <w:trPr>
                <w:trHeight w:val="80"/>
              </w:trPr>
              <w:tc>
                <w:tcPr>
                  <w:tcW w:w="0" w:type="auto"/>
                </w:tcPr>
                <w:p w:rsidR="001E27B3" w:rsidRPr="001E27B3" w:rsidRDefault="001E27B3" w:rsidP="001E27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EC64E3" w:rsidRDefault="00EC64E3" w:rsidP="00EC64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5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39"/>
            </w:tblGrid>
            <w:tr w:rsidR="001E27B3" w:rsidRPr="001E27B3">
              <w:trPr>
                <w:trHeight w:val="315"/>
              </w:trPr>
              <w:tc>
                <w:tcPr>
                  <w:tcW w:w="0" w:type="auto"/>
                </w:tcPr>
                <w:p w:rsidR="001E27B3" w:rsidRPr="001E27B3" w:rsidRDefault="001E27B3" w:rsidP="001E27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1E27B3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lastRenderedPageBreak/>
                    <w:t xml:space="preserve">Upisuje se na račun datum odobrenja i paraf </w:t>
                  </w:r>
                </w:p>
              </w:tc>
            </w:tr>
          </w:tbl>
          <w:p w:rsidR="00EC64E3" w:rsidRDefault="00EC64E3" w:rsidP="00EC64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16" w:type="dxa"/>
            <w:gridSpan w:val="2"/>
          </w:tcPr>
          <w:p w:rsidR="00EC64E3" w:rsidRDefault="001E27B3" w:rsidP="00EC64E3">
            <w:r>
              <w:t>Ravnatelj</w:t>
            </w:r>
          </w:p>
        </w:tc>
        <w:tc>
          <w:tcPr>
            <w:tcW w:w="2731" w:type="dxa"/>
          </w:tcPr>
          <w:p w:rsidR="001E27B3" w:rsidRDefault="001E27B3" w:rsidP="001E2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najviše </w:t>
            </w:r>
            <w:r w:rsidR="007B3CB3">
              <w:rPr>
                <w:sz w:val="23"/>
                <w:szCs w:val="23"/>
              </w:rPr>
              <w:t>sedam dana</w:t>
            </w:r>
            <w:r>
              <w:rPr>
                <w:sz w:val="23"/>
                <w:szCs w:val="23"/>
              </w:rPr>
              <w:t xml:space="preserve"> nakon provedene računovodstvene kontrole </w:t>
            </w:r>
          </w:p>
          <w:p w:rsidR="00EC64E3" w:rsidRDefault="00EC64E3" w:rsidP="00EC64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39" w:type="dxa"/>
          </w:tcPr>
          <w:p w:rsidR="00EC64E3" w:rsidRDefault="001E27B3" w:rsidP="00EC64E3">
            <w:r>
              <w:t>račun</w:t>
            </w:r>
          </w:p>
        </w:tc>
      </w:tr>
      <w:tr w:rsidR="001E27B3" w:rsidTr="007E72D2">
        <w:trPr>
          <w:trHeight w:val="745"/>
        </w:trPr>
        <w:tc>
          <w:tcPr>
            <w:tcW w:w="2900" w:type="dxa"/>
          </w:tcPr>
          <w:p w:rsidR="001E27B3" w:rsidRPr="00EC64E3" w:rsidRDefault="001E27B3" w:rsidP="001E27B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sz w:val="23"/>
                <w:szCs w:val="23"/>
              </w:rPr>
              <w:lastRenderedPageBreak/>
              <w:t xml:space="preserve">Obrada </w:t>
            </w:r>
          </w:p>
        </w:tc>
        <w:tc>
          <w:tcPr>
            <w:tcW w:w="2755" w:type="dxa"/>
          </w:tcPr>
          <w:p w:rsidR="001E27B3" w:rsidRDefault="001E27B3" w:rsidP="001E2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Upis u knjigu ulaznih računa, </w:t>
            </w:r>
          </w:p>
          <w:p w:rsidR="001E27B3" w:rsidRPr="001E27B3" w:rsidRDefault="001E27B3" w:rsidP="001E27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dodjela brojeva </w:t>
            </w:r>
          </w:p>
        </w:tc>
        <w:tc>
          <w:tcPr>
            <w:tcW w:w="3016" w:type="dxa"/>
            <w:gridSpan w:val="2"/>
          </w:tcPr>
          <w:p w:rsidR="001E27B3" w:rsidRDefault="001E27B3" w:rsidP="00EC64E3">
            <w:r>
              <w:t>Računovođa</w:t>
            </w:r>
          </w:p>
        </w:tc>
        <w:tc>
          <w:tcPr>
            <w:tcW w:w="2731" w:type="dxa"/>
          </w:tcPr>
          <w:p w:rsidR="001E27B3" w:rsidRDefault="001E27B3" w:rsidP="001E2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dan od odobrenja plaćanja i evidentiranja</w:t>
            </w:r>
          </w:p>
        </w:tc>
        <w:tc>
          <w:tcPr>
            <w:tcW w:w="2739" w:type="dxa"/>
          </w:tcPr>
          <w:p w:rsidR="001E27B3" w:rsidRDefault="001E27B3" w:rsidP="00EC64E3">
            <w:r>
              <w:t>Knjiga ulaznih računa</w:t>
            </w:r>
          </w:p>
        </w:tc>
      </w:tr>
      <w:tr w:rsidR="001E27B3" w:rsidTr="007E72D2">
        <w:trPr>
          <w:trHeight w:val="745"/>
        </w:trPr>
        <w:tc>
          <w:tcPr>
            <w:tcW w:w="2900" w:type="dxa"/>
          </w:tcPr>
          <w:p w:rsidR="001E27B3" w:rsidRDefault="001E27B3" w:rsidP="001E2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Kontiranje i knjiženje računa </w:t>
            </w:r>
          </w:p>
          <w:p w:rsidR="001E27B3" w:rsidRDefault="001E27B3" w:rsidP="001E27B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755" w:type="dxa"/>
          </w:tcPr>
          <w:p w:rsidR="001E27B3" w:rsidRDefault="001E27B3" w:rsidP="001E2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Razvrstavanje računa prema vrstama rashoda, programima (aktivnostima/projektima) i izvorima financiranja te unos u računovodstveni sustav </w:t>
            </w:r>
          </w:p>
          <w:p w:rsidR="001E27B3" w:rsidRDefault="001E27B3" w:rsidP="001E27B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16" w:type="dxa"/>
            <w:gridSpan w:val="2"/>
          </w:tcPr>
          <w:p w:rsidR="001E27B3" w:rsidRDefault="001E27B3" w:rsidP="00EC64E3">
            <w:r>
              <w:t>Računovođa</w:t>
            </w:r>
          </w:p>
        </w:tc>
        <w:tc>
          <w:tcPr>
            <w:tcW w:w="2731" w:type="dxa"/>
          </w:tcPr>
          <w:p w:rsidR="001E27B3" w:rsidRDefault="001E27B3" w:rsidP="001E2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unutar mjeseca </w:t>
            </w:r>
          </w:p>
          <w:p w:rsidR="001E27B3" w:rsidRDefault="001E27B3" w:rsidP="001E2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 koji se odnosi račun </w:t>
            </w:r>
          </w:p>
        </w:tc>
        <w:tc>
          <w:tcPr>
            <w:tcW w:w="2739" w:type="dxa"/>
          </w:tcPr>
          <w:p w:rsidR="001E27B3" w:rsidRDefault="001E27B3" w:rsidP="001E27B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kontni</w:t>
            </w:r>
            <w:proofErr w:type="spellEnd"/>
            <w:r>
              <w:rPr>
                <w:sz w:val="23"/>
                <w:szCs w:val="23"/>
              </w:rPr>
              <w:t xml:space="preserve"> plan/klasifikacijski sustav </w:t>
            </w:r>
          </w:p>
          <w:p w:rsidR="001E27B3" w:rsidRDefault="001E27B3" w:rsidP="00EC64E3"/>
        </w:tc>
      </w:tr>
      <w:tr w:rsidR="001E27B3" w:rsidTr="007E72D2">
        <w:trPr>
          <w:trHeight w:val="745"/>
        </w:trPr>
        <w:tc>
          <w:tcPr>
            <w:tcW w:w="2900" w:type="dxa"/>
          </w:tcPr>
          <w:p w:rsidR="001E27B3" w:rsidRDefault="001E27B3" w:rsidP="001E2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Plaćanje računa prema dospijeću </w:t>
            </w:r>
          </w:p>
          <w:p w:rsidR="001E27B3" w:rsidRDefault="001E27B3" w:rsidP="001E27B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55" w:type="dxa"/>
          </w:tcPr>
          <w:p w:rsidR="001E27B3" w:rsidRDefault="001E27B3" w:rsidP="001E2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Priprema naloga za plaćanje </w:t>
            </w:r>
          </w:p>
          <w:p w:rsidR="001E27B3" w:rsidRDefault="001E27B3" w:rsidP="001E27B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16" w:type="dxa"/>
            <w:gridSpan w:val="2"/>
          </w:tcPr>
          <w:p w:rsidR="001E27B3" w:rsidRDefault="001E27B3" w:rsidP="001E2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računovođa </w:t>
            </w:r>
          </w:p>
          <w:p w:rsidR="001E27B3" w:rsidRDefault="001E27B3" w:rsidP="00EC64E3"/>
        </w:tc>
        <w:tc>
          <w:tcPr>
            <w:tcW w:w="2731" w:type="dxa"/>
          </w:tcPr>
          <w:p w:rsidR="001E27B3" w:rsidRDefault="001E27B3" w:rsidP="001E2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Prema dospijeću</w:t>
            </w:r>
          </w:p>
        </w:tc>
        <w:tc>
          <w:tcPr>
            <w:tcW w:w="2739" w:type="dxa"/>
          </w:tcPr>
          <w:p w:rsidR="001E27B3" w:rsidRDefault="001E27B3" w:rsidP="001E2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Nalozi za plaćanje</w:t>
            </w:r>
          </w:p>
        </w:tc>
      </w:tr>
      <w:tr w:rsidR="001E27B3" w:rsidTr="007E72D2">
        <w:trPr>
          <w:trHeight w:val="745"/>
        </w:trPr>
        <w:tc>
          <w:tcPr>
            <w:tcW w:w="2900" w:type="dxa"/>
          </w:tcPr>
          <w:p w:rsidR="001E27B3" w:rsidRDefault="001E27B3" w:rsidP="001E2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Plaćanje računa prema dospijeću </w:t>
            </w:r>
          </w:p>
          <w:p w:rsidR="001E27B3" w:rsidRDefault="001E27B3" w:rsidP="001E27B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55" w:type="dxa"/>
          </w:tcPr>
          <w:p w:rsidR="001E27B3" w:rsidRDefault="001E27B3" w:rsidP="001E2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Odobrenje naloga za plaćanje – potpis ovlaštene/ih osoba </w:t>
            </w:r>
          </w:p>
          <w:p w:rsidR="001E27B3" w:rsidRDefault="001E27B3" w:rsidP="001E27B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16" w:type="dxa"/>
            <w:gridSpan w:val="2"/>
          </w:tcPr>
          <w:p w:rsidR="001E27B3" w:rsidRDefault="001E27B3" w:rsidP="001E2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Ravnatelj</w:t>
            </w:r>
            <w:r w:rsidR="007B3CB3">
              <w:rPr>
                <w:sz w:val="23"/>
                <w:szCs w:val="23"/>
              </w:rPr>
              <w:t>/ovlaštena osoba (tajnica)</w:t>
            </w:r>
          </w:p>
        </w:tc>
        <w:tc>
          <w:tcPr>
            <w:tcW w:w="2731" w:type="dxa"/>
          </w:tcPr>
          <w:p w:rsidR="001E27B3" w:rsidRDefault="001E27B3" w:rsidP="001E2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Prema dospijeću</w:t>
            </w:r>
          </w:p>
        </w:tc>
        <w:tc>
          <w:tcPr>
            <w:tcW w:w="2739" w:type="dxa"/>
          </w:tcPr>
          <w:p w:rsidR="001E27B3" w:rsidRDefault="001E27B3" w:rsidP="001E27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Nalozi za plaćanje</w:t>
            </w:r>
          </w:p>
        </w:tc>
      </w:tr>
    </w:tbl>
    <w:p w:rsidR="00401A3B" w:rsidRDefault="00401A3B" w:rsidP="00401A3B"/>
    <w:p w:rsidR="000614D1" w:rsidRDefault="000614D1" w:rsidP="00401A3B">
      <w:r>
        <w:t>Ova procedura objavljena je na oglasnoj p</w:t>
      </w:r>
      <w:r w:rsidR="00623576">
        <w:t>loči i web stranici Škole dana 2.1.2020.</w:t>
      </w:r>
      <w:r>
        <w:t xml:space="preserve"> i stupila je na snagu danom objave, a primjenjuje se od </w:t>
      </w:r>
      <w:r w:rsidR="00623576">
        <w:t>02.01.2020.</w:t>
      </w:r>
      <w:bookmarkStart w:id="0" w:name="_GoBack"/>
      <w:bookmarkEnd w:id="0"/>
    </w:p>
    <w:p w:rsidR="000614D1" w:rsidRDefault="000614D1" w:rsidP="00401A3B"/>
    <w:p w:rsidR="000614D1" w:rsidRDefault="000614D1" w:rsidP="000614D1">
      <w:pPr>
        <w:jc w:val="right"/>
      </w:pPr>
      <w:r>
        <w:t>Ravnateljica:</w:t>
      </w:r>
    </w:p>
    <w:p w:rsidR="000614D1" w:rsidRPr="00EA1EE9" w:rsidRDefault="000614D1" w:rsidP="000614D1">
      <w:pPr>
        <w:jc w:val="center"/>
      </w:pPr>
    </w:p>
    <w:sectPr w:rsidR="000614D1" w:rsidRPr="00EA1EE9" w:rsidSect="00EA1E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A4883"/>
    <w:multiLevelType w:val="hybridMultilevel"/>
    <w:tmpl w:val="9716BFAE"/>
    <w:lvl w:ilvl="0" w:tplc="8D06928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6C"/>
    <w:rsid w:val="000614D1"/>
    <w:rsid w:val="000A50EC"/>
    <w:rsid w:val="001E27B3"/>
    <w:rsid w:val="002B5F08"/>
    <w:rsid w:val="00401A3B"/>
    <w:rsid w:val="004122D7"/>
    <w:rsid w:val="00540281"/>
    <w:rsid w:val="00623576"/>
    <w:rsid w:val="007252B8"/>
    <w:rsid w:val="007B3CB3"/>
    <w:rsid w:val="007E4974"/>
    <w:rsid w:val="007E72D2"/>
    <w:rsid w:val="008D7C1D"/>
    <w:rsid w:val="00A1546C"/>
    <w:rsid w:val="00EA1EE9"/>
    <w:rsid w:val="00EC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E9F9"/>
  <w15:chartTrackingRefBased/>
  <w15:docId w15:val="{0C298B82-EE87-4FE2-8A3E-F4DA2BDB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01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252B8"/>
    <w:pPr>
      <w:ind w:left="720"/>
      <w:contextualSpacing/>
    </w:pPr>
  </w:style>
  <w:style w:type="paragraph" w:customStyle="1" w:styleId="Default">
    <w:name w:val="Default"/>
    <w:rsid w:val="000A50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3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3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1155E-AB2E-4535-8C13-E1FAC43B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Dalija Brnić</dc:creator>
  <cp:keywords/>
  <dc:description/>
  <cp:lastModifiedBy>Dalija Brnić</cp:lastModifiedBy>
  <cp:revision>4</cp:revision>
  <cp:lastPrinted>2020-02-13T10:47:00Z</cp:lastPrinted>
  <dcterms:created xsi:type="dcterms:W3CDTF">2020-01-17T12:58:00Z</dcterms:created>
  <dcterms:modified xsi:type="dcterms:W3CDTF">2020-02-13T10:47:00Z</dcterms:modified>
</cp:coreProperties>
</file>