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160" w:rsidRDefault="00AE793A">
      <w:r>
        <w:t xml:space="preserve">Na temelju članka 118., stavka 2., podstavka 3. Zakona o odgoju i obrazovanju u osnovnoj i srednjoj školi („Narodne novine“ broj 87/08, 86/09, 92/10, 105/10-ispravak, 90/11, 5/12, 16/12, 86/12, 126/12, 94/13, 152/14, 7/17, 68/18, 98/19, 64/20, 151/22, 155/23, 156/23), članka 37. Zakona o plaćama u državnoj službi i javnim službama („Narodne novine“ broj 155/23), Uredbe o nazivima radnih mjesta, uvjetima za raspored i koeficijentima za obračun plaće u javnim službama („Narodne novine“ broj 22/24), Pravilnika o odgovarajućoj vrsti obrazovanja učitelja i stručnih suradnika u osnovnoj školi („Narodne novine“ broj 6/19, 75/20), te članka 58. Statuta Osnovne škole Fažana, Školski odbor OŠ Fažana, na sjednici održanoj dana </w:t>
      </w:r>
      <w:r w:rsidR="004C398B">
        <w:t>28. kolovoza</w:t>
      </w:r>
      <w:r>
        <w:t xml:space="preserve"> 2026. godine, donosi:</w:t>
      </w:r>
    </w:p>
    <w:p w:rsidR="00AE793A" w:rsidRDefault="00AE793A"/>
    <w:p w:rsidR="008C26D8" w:rsidRPr="008C26D8" w:rsidRDefault="00AE793A" w:rsidP="008C26D8">
      <w:pPr>
        <w:jc w:val="center"/>
        <w:rPr>
          <w:b/>
        </w:rPr>
      </w:pPr>
      <w:r w:rsidRPr="008C26D8">
        <w:rPr>
          <w:b/>
        </w:rPr>
        <w:t>PRAVILNIK</w:t>
      </w:r>
    </w:p>
    <w:p w:rsidR="008C26D8" w:rsidRPr="008C26D8" w:rsidRDefault="00AE793A" w:rsidP="008C26D8">
      <w:pPr>
        <w:jc w:val="center"/>
        <w:rPr>
          <w:b/>
        </w:rPr>
      </w:pPr>
      <w:r w:rsidRPr="008C26D8">
        <w:rPr>
          <w:b/>
        </w:rPr>
        <w:t xml:space="preserve"> O </w:t>
      </w:r>
      <w:r w:rsidR="008C26D8" w:rsidRPr="008C26D8">
        <w:rPr>
          <w:b/>
        </w:rPr>
        <w:t>DOPUNI PRAVILNIKA O</w:t>
      </w:r>
    </w:p>
    <w:p w:rsidR="00AE793A" w:rsidRDefault="008C26D8" w:rsidP="008C26D8">
      <w:pPr>
        <w:jc w:val="center"/>
        <w:rPr>
          <w:b/>
        </w:rPr>
      </w:pPr>
      <w:r w:rsidRPr="008C26D8">
        <w:rPr>
          <w:b/>
        </w:rPr>
        <w:t>SISTEMATIZACIJI RADNIH MJESTA OSNOVNE ŠKOLE FAŽANA</w:t>
      </w:r>
    </w:p>
    <w:p w:rsidR="008C26D8" w:rsidRDefault="008C26D8" w:rsidP="008C26D8">
      <w:pPr>
        <w:jc w:val="center"/>
        <w:rPr>
          <w:b/>
        </w:rPr>
      </w:pPr>
    </w:p>
    <w:p w:rsidR="008C26D8" w:rsidRDefault="008C26D8" w:rsidP="008C26D8">
      <w:pPr>
        <w:jc w:val="center"/>
        <w:rPr>
          <w:b/>
        </w:rPr>
      </w:pPr>
      <w:r>
        <w:rPr>
          <w:b/>
        </w:rPr>
        <w:t>Članak 1.</w:t>
      </w:r>
    </w:p>
    <w:p w:rsidR="00681775" w:rsidRDefault="008C26D8" w:rsidP="008C26D8">
      <w:r>
        <w:t xml:space="preserve">U Pravilniku o sistematizaciji radnih mjesta Osnovne škole Fažana (KLASA: 007-04/24-01/01, </w:t>
      </w:r>
      <w:proofErr w:type="spellStart"/>
      <w:r>
        <w:t>URBROJ</w:t>
      </w:r>
      <w:proofErr w:type="spellEnd"/>
      <w:r>
        <w:t>: 2168-02-01-24-01) od dana 11. srpnja 2024. godine, u članku 12.</w:t>
      </w:r>
      <w:r w:rsidR="00681775">
        <w:t>, u tabelarnom prikazu propisanih radnih mjesta s pripadajućim koeficijentima i platnim razredima, dodaje se:</w:t>
      </w:r>
    </w:p>
    <w:p w:rsidR="008C26D8" w:rsidRDefault="008C26D8" w:rsidP="00681775">
      <w: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681775" w:rsidTr="00681775">
        <w:trPr>
          <w:trHeight w:val="1032"/>
        </w:trPr>
        <w:tc>
          <w:tcPr>
            <w:tcW w:w="1510" w:type="dxa"/>
          </w:tcPr>
          <w:p w:rsidR="00681775" w:rsidRPr="00681775" w:rsidRDefault="00681775" w:rsidP="00681775">
            <w:pPr>
              <w:rPr>
                <w:b/>
              </w:rPr>
            </w:pPr>
            <w:r w:rsidRPr="00681775">
              <w:rPr>
                <w:b/>
              </w:rPr>
              <w:t>Naziv radnog mjesta</w:t>
            </w:r>
          </w:p>
        </w:tc>
        <w:tc>
          <w:tcPr>
            <w:tcW w:w="1510" w:type="dxa"/>
          </w:tcPr>
          <w:p w:rsidR="00681775" w:rsidRPr="00681775" w:rsidRDefault="00681775" w:rsidP="00681775">
            <w:pPr>
              <w:rPr>
                <w:b/>
              </w:rPr>
            </w:pPr>
            <w:r w:rsidRPr="00681775">
              <w:rPr>
                <w:b/>
              </w:rPr>
              <w:t>Naziv radnog mjesta prema Uredbi</w:t>
            </w:r>
          </w:p>
        </w:tc>
        <w:tc>
          <w:tcPr>
            <w:tcW w:w="1510" w:type="dxa"/>
          </w:tcPr>
          <w:p w:rsidR="00681775" w:rsidRPr="00681775" w:rsidRDefault="00681775" w:rsidP="00681775">
            <w:pPr>
              <w:rPr>
                <w:b/>
              </w:rPr>
            </w:pPr>
            <w:r w:rsidRPr="00681775">
              <w:rPr>
                <w:b/>
              </w:rPr>
              <w:t>Koeficijent i platni razred prema Uredbi</w:t>
            </w:r>
          </w:p>
        </w:tc>
        <w:tc>
          <w:tcPr>
            <w:tcW w:w="1510" w:type="dxa"/>
          </w:tcPr>
          <w:p w:rsidR="00681775" w:rsidRPr="00681775" w:rsidRDefault="00681775" w:rsidP="00681775">
            <w:pPr>
              <w:rPr>
                <w:b/>
              </w:rPr>
            </w:pPr>
            <w:r w:rsidRPr="00681775">
              <w:rPr>
                <w:b/>
              </w:rPr>
              <w:t xml:space="preserve">Uvjeti </w:t>
            </w:r>
          </w:p>
        </w:tc>
        <w:tc>
          <w:tcPr>
            <w:tcW w:w="1511" w:type="dxa"/>
          </w:tcPr>
          <w:p w:rsidR="00681775" w:rsidRPr="00681775" w:rsidRDefault="00681775" w:rsidP="00681775">
            <w:pPr>
              <w:rPr>
                <w:b/>
              </w:rPr>
            </w:pPr>
            <w:r w:rsidRPr="00681775">
              <w:rPr>
                <w:b/>
              </w:rPr>
              <w:t>Vrsta radnog mjesta</w:t>
            </w:r>
          </w:p>
        </w:tc>
        <w:tc>
          <w:tcPr>
            <w:tcW w:w="1511" w:type="dxa"/>
          </w:tcPr>
          <w:p w:rsidR="00681775" w:rsidRPr="00681775" w:rsidRDefault="00681775" w:rsidP="00681775">
            <w:pPr>
              <w:rPr>
                <w:b/>
              </w:rPr>
            </w:pPr>
            <w:r w:rsidRPr="00681775">
              <w:rPr>
                <w:b/>
              </w:rPr>
              <w:t>Opis poslova</w:t>
            </w:r>
          </w:p>
        </w:tc>
      </w:tr>
      <w:tr w:rsidR="00681775" w:rsidTr="00681775">
        <w:trPr>
          <w:trHeight w:val="1032"/>
        </w:trPr>
        <w:tc>
          <w:tcPr>
            <w:tcW w:w="1510" w:type="dxa"/>
          </w:tcPr>
          <w:p w:rsidR="00681775" w:rsidRDefault="00681775" w:rsidP="00681775">
            <w:r>
              <w:t>Učitelj predmetne nastave</w:t>
            </w:r>
          </w:p>
        </w:tc>
        <w:tc>
          <w:tcPr>
            <w:tcW w:w="1510" w:type="dxa"/>
          </w:tcPr>
          <w:p w:rsidR="00681775" w:rsidRDefault="00681775" w:rsidP="00681775">
            <w:r>
              <w:t xml:space="preserve">Učitelj </w:t>
            </w:r>
          </w:p>
        </w:tc>
        <w:tc>
          <w:tcPr>
            <w:tcW w:w="1510" w:type="dxa"/>
          </w:tcPr>
          <w:p w:rsidR="00681775" w:rsidRDefault="00681775" w:rsidP="00681775">
            <w:r>
              <w:t>2,01, 8.</w:t>
            </w:r>
          </w:p>
        </w:tc>
        <w:tc>
          <w:tcPr>
            <w:tcW w:w="1510" w:type="dxa"/>
          </w:tcPr>
          <w:p w:rsidR="00681775" w:rsidRDefault="00C97B93" w:rsidP="00681775">
            <w:r>
              <w:t>Utvrđeni Zakonom o odgoju i obrazovanju u osnovnoj i srednjoj školi</w:t>
            </w:r>
          </w:p>
        </w:tc>
        <w:tc>
          <w:tcPr>
            <w:tcW w:w="1511" w:type="dxa"/>
          </w:tcPr>
          <w:p w:rsidR="00681775" w:rsidRDefault="00681775" w:rsidP="00681775">
            <w:r>
              <w:t>I. i II. vrste</w:t>
            </w:r>
          </w:p>
        </w:tc>
        <w:tc>
          <w:tcPr>
            <w:tcW w:w="1511" w:type="dxa"/>
          </w:tcPr>
          <w:p w:rsidR="00681775" w:rsidRDefault="00C97B93" w:rsidP="00681775">
            <w:r>
              <w:t>Utvrđen Pravilnikom o tjednim radnim obvezama učitelja i stručnih suradnika u osnovnoj školi</w:t>
            </w:r>
          </w:p>
        </w:tc>
      </w:tr>
    </w:tbl>
    <w:p w:rsidR="00681775" w:rsidRDefault="00681775" w:rsidP="00681775"/>
    <w:p w:rsidR="00C97B93" w:rsidRDefault="00C97B93" w:rsidP="00C97B93">
      <w:pPr>
        <w:jc w:val="center"/>
        <w:rPr>
          <w:b/>
        </w:rPr>
      </w:pPr>
      <w:r w:rsidRPr="00C97B93">
        <w:rPr>
          <w:b/>
        </w:rPr>
        <w:t>Članak 2.</w:t>
      </w:r>
    </w:p>
    <w:p w:rsidR="00C97B93" w:rsidRDefault="00C97B93" w:rsidP="00C97B93">
      <w:r>
        <w:t>Sve ostale odredbe Pravilnika o sistematizaciji radnih mjesta Osnovne škole Fažana ostaju neizmijenjene.</w:t>
      </w:r>
    </w:p>
    <w:p w:rsidR="00C97B93" w:rsidRDefault="00C97B93" w:rsidP="00C97B93"/>
    <w:p w:rsidR="00C97B93" w:rsidRDefault="00C97B93" w:rsidP="00C97B93">
      <w:pPr>
        <w:jc w:val="center"/>
        <w:rPr>
          <w:b/>
        </w:rPr>
      </w:pPr>
      <w:r w:rsidRPr="00C97B93">
        <w:rPr>
          <w:b/>
        </w:rPr>
        <w:t>Članak 3.</w:t>
      </w:r>
    </w:p>
    <w:p w:rsidR="00C97B93" w:rsidRDefault="00C97B93" w:rsidP="00C97B93">
      <w:r>
        <w:t xml:space="preserve">Ovaj Pravilnik o dopuni Pravilnika o sistematizaciji </w:t>
      </w:r>
      <w:r w:rsidR="00E27A82">
        <w:t xml:space="preserve">radnih mjesta stupa na snagu istekom osmog (8.) dana od dana objave </w:t>
      </w:r>
      <w:r>
        <w:t>na oglasnoj ploči Osnovne škole Fažana.</w:t>
      </w:r>
    </w:p>
    <w:p w:rsidR="00C97B93" w:rsidRDefault="00C97B93" w:rsidP="00C97B93">
      <w:pPr>
        <w:jc w:val="right"/>
      </w:pPr>
      <w:r>
        <w:lastRenderedPageBreak/>
        <w:t>Predsjednica Školskog odbora:</w:t>
      </w:r>
    </w:p>
    <w:p w:rsidR="00C97B93" w:rsidRDefault="00C97B93" w:rsidP="00C97B93">
      <w:pPr>
        <w:jc w:val="right"/>
      </w:pPr>
      <w:bookmarkStart w:id="0" w:name="_GoBack"/>
      <w:bookmarkEnd w:id="0"/>
      <w:r>
        <w:t xml:space="preserve">Anja Ćelap, </w:t>
      </w:r>
      <w:proofErr w:type="spellStart"/>
      <w:r>
        <w:t>mag.mus</w:t>
      </w:r>
      <w:proofErr w:type="spellEnd"/>
      <w:r>
        <w:t>.</w:t>
      </w:r>
    </w:p>
    <w:p w:rsidR="00C97B93" w:rsidRDefault="00C97B93" w:rsidP="00C97B93">
      <w:pPr>
        <w:jc w:val="right"/>
      </w:pPr>
      <w:r>
        <w:t>_______________________</w:t>
      </w:r>
    </w:p>
    <w:p w:rsidR="00C97B93" w:rsidRDefault="00C97B93" w:rsidP="00C97B93"/>
    <w:p w:rsidR="00E27A82" w:rsidRDefault="00E27A82" w:rsidP="00C97B93"/>
    <w:p w:rsidR="00E27A82" w:rsidRDefault="00E27A82" w:rsidP="00C97B93"/>
    <w:p w:rsidR="00C97B93" w:rsidRDefault="00C97B93" w:rsidP="00C97B93">
      <w:r>
        <w:t xml:space="preserve">Ovaj Pravilnik o dopuni Pravilnika o sistematizaciji radnih mjesta objavljen je na oglasnoj ploči Osnovne škole Fažana dana </w:t>
      </w:r>
      <w:r w:rsidR="004C398B">
        <w:t>28. kolovoza</w:t>
      </w:r>
      <w:r>
        <w:t xml:space="preserve"> 2026. godine, a stupio je na snagu dana </w:t>
      </w:r>
      <w:r w:rsidR="004C398B">
        <w:t>6. rujna</w:t>
      </w:r>
      <w:r>
        <w:t xml:space="preserve"> 2026. godine.</w:t>
      </w:r>
    </w:p>
    <w:p w:rsidR="00C97B93" w:rsidRDefault="00C97B93" w:rsidP="00C97B93"/>
    <w:p w:rsidR="00C97B93" w:rsidRDefault="00C97B93" w:rsidP="00C97B93">
      <w:pPr>
        <w:jc w:val="right"/>
      </w:pPr>
      <w:r>
        <w:t>Ravnateljica:</w:t>
      </w:r>
    </w:p>
    <w:p w:rsidR="00C97B93" w:rsidRDefault="00C97B93" w:rsidP="00C97B93">
      <w:pPr>
        <w:jc w:val="right"/>
      </w:pPr>
      <w:r>
        <w:t xml:space="preserve">Ana </w:t>
      </w:r>
      <w:proofErr w:type="spellStart"/>
      <w:r>
        <w:t>Karabaić</w:t>
      </w:r>
      <w:proofErr w:type="spellEnd"/>
      <w:r>
        <w:t xml:space="preserve">, </w:t>
      </w:r>
      <w:proofErr w:type="spellStart"/>
      <w:r>
        <w:t>dipl.uč</w:t>
      </w:r>
      <w:proofErr w:type="spellEnd"/>
      <w:r>
        <w:t>.</w:t>
      </w:r>
    </w:p>
    <w:p w:rsidR="00C97B93" w:rsidRDefault="00C97B93" w:rsidP="00C97B93">
      <w:pPr>
        <w:jc w:val="right"/>
      </w:pPr>
      <w:r>
        <w:t>___________________</w:t>
      </w:r>
    </w:p>
    <w:p w:rsidR="00C97B93" w:rsidRDefault="00C97B93" w:rsidP="00C97B93">
      <w:pPr>
        <w:jc w:val="right"/>
      </w:pPr>
    </w:p>
    <w:p w:rsidR="00E27A82" w:rsidRDefault="00E27A82" w:rsidP="00C97B93"/>
    <w:p w:rsidR="00E27A82" w:rsidRDefault="00E27A82" w:rsidP="00C97B93"/>
    <w:p w:rsidR="00C97B93" w:rsidRDefault="00C97B93" w:rsidP="00C97B93">
      <w:r>
        <w:t>KLASA:</w:t>
      </w:r>
      <w:r w:rsidR="00E27A82">
        <w:t xml:space="preserve"> 011-03/26-02/04</w:t>
      </w:r>
    </w:p>
    <w:p w:rsidR="00C97B93" w:rsidRDefault="00C97B93" w:rsidP="00C97B93">
      <w:proofErr w:type="spellStart"/>
      <w:r>
        <w:t>URBROJ</w:t>
      </w:r>
      <w:proofErr w:type="spellEnd"/>
      <w:r>
        <w:t>:</w:t>
      </w:r>
      <w:r w:rsidR="00E27A82">
        <w:t xml:space="preserve"> 2168-02-01-26-01</w:t>
      </w:r>
    </w:p>
    <w:p w:rsidR="00C97B93" w:rsidRPr="00C97B93" w:rsidRDefault="00C97B93" w:rsidP="00C97B93">
      <w:r>
        <w:t xml:space="preserve">Fažana, </w:t>
      </w:r>
      <w:r w:rsidR="004C398B">
        <w:t>28. kolovoza</w:t>
      </w:r>
      <w:r>
        <w:t xml:space="preserve"> 2026. godine</w:t>
      </w:r>
    </w:p>
    <w:sectPr w:rsidR="00C97B93" w:rsidRPr="00C97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C7833"/>
    <w:multiLevelType w:val="hybridMultilevel"/>
    <w:tmpl w:val="71B6C5AA"/>
    <w:lvl w:ilvl="0" w:tplc="A5729E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FC7"/>
    <w:rsid w:val="002344E1"/>
    <w:rsid w:val="004122D7"/>
    <w:rsid w:val="004C398B"/>
    <w:rsid w:val="0057178F"/>
    <w:rsid w:val="005B3A8B"/>
    <w:rsid w:val="00620FC7"/>
    <w:rsid w:val="00681775"/>
    <w:rsid w:val="007F7301"/>
    <w:rsid w:val="008C26D8"/>
    <w:rsid w:val="008D7C1D"/>
    <w:rsid w:val="00AE793A"/>
    <w:rsid w:val="00C97B93"/>
    <w:rsid w:val="00D9365B"/>
    <w:rsid w:val="00E11160"/>
    <w:rsid w:val="00E2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3499"/>
  <w15:chartTrackingRefBased/>
  <w15:docId w15:val="{C2A8E209-40F3-4B98-B12A-86D39263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81775"/>
    <w:pPr>
      <w:widowControl w:val="0"/>
      <w:autoSpaceDE w:val="0"/>
      <w:autoSpaceDN w:val="0"/>
      <w:spacing w:after="0" w:line="240" w:lineRule="auto"/>
      <w:ind w:left="108"/>
    </w:pPr>
    <w:rPr>
      <w:rFonts w:ascii="Arial MT" w:eastAsia="Arial MT" w:hAnsi="Arial MT" w:cs="Arial MT"/>
      <w:kern w:val="0"/>
      <w14:ligatures w14:val="none"/>
    </w:rPr>
  </w:style>
  <w:style w:type="table" w:styleId="Reetkatablice">
    <w:name w:val="Table Grid"/>
    <w:basedOn w:val="Obinatablica"/>
    <w:uiPriority w:val="39"/>
    <w:rsid w:val="00681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8177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27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7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Dalija</dc:creator>
  <cp:keywords/>
  <dc:description/>
  <cp:lastModifiedBy>Dalija</cp:lastModifiedBy>
  <cp:revision>4</cp:revision>
  <cp:lastPrinted>2026-05-27T10:34:00Z</cp:lastPrinted>
  <dcterms:created xsi:type="dcterms:W3CDTF">2026-05-11T10:55:00Z</dcterms:created>
  <dcterms:modified xsi:type="dcterms:W3CDTF">2026-08-31T10:19:00Z</dcterms:modified>
</cp:coreProperties>
</file>